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36" w:rsidRDefault="00DC5B36" w:rsidP="00DC5B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ОБРАЗОВАНИЯ </w:t>
      </w:r>
    </w:p>
    <w:p w:rsidR="00DC5B36" w:rsidRDefault="00DC5B36" w:rsidP="00DC5B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DC5B36" w:rsidRDefault="00DC5B36" w:rsidP="00DC5B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B97B64" w:rsidRPr="00B879C7" w:rsidRDefault="00B97B64" w:rsidP="00B879C7">
      <w:pPr>
        <w:jc w:val="center"/>
        <w:rPr>
          <w:b/>
          <w:sz w:val="28"/>
          <w:szCs w:val="28"/>
        </w:rPr>
      </w:pPr>
    </w:p>
    <w:p w:rsidR="00B879C7" w:rsidRPr="00B879C7" w:rsidRDefault="00B879C7" w:rsidP="00B879C7">
      <w:pPr>
        <w:jc w:val="center"/>
        <w:rPr>
          <w:b/>
          <w:sz w:val="28"/>
          <w:szCs w:val="28"/>
        </w:rPr>
      </w:pPr>
    </w:p>
    <w:p w:rsidR="00B97B64" w:rsidRPr="00B879C7" w:rsidRDefault="00B97B64" w:rsidP="00B879C7">
      <w:pPr>
        <w:jc w:val="center"/>
        <w:rPr>
          <w:b/>
          <w:sz w:val="28"/>
          <w:szCs w:val="28"/>
        </w:rPr>
      </w:pPr>
      <w:proofErr w:type="gramStart"/>
      <w:r w:rsidRPr="00B879C7">
        <w:rPr>
          <w:b/>
          <w:sz w:val="28"/>
          <w:szCs w:val="28"/>
        </w:rPr>
        <w:t>П</w:t>
      </w:r>
      <w:proofErr w:type="gramEnd"/>
      <w:r w:rsidRPr="00B879C7">
        <w:rPr>
          <w:b/>
          <w:sz w:val="28"/>
          <w:szCs w:val="28"/>
        </w:rPr>
        <w:t xml:space="preserve"> О С Т А Н О В Л Е Н И Е</w:t>
      </w:r>
    </w:p>
    <w:p w:rsidR="00B97B64" w:rsidRDefault="00B97B64" w:rsidP="00B879C7">
      <w:pPr>
        <w:jc w:val="center"/>
        <w:rPr>
          <w:sz w:val="28"/>
          <w:szCs w:val="28"/>
        </w:rPr>
      </w:pPr>
    </w:p>
    <w:p w:rsidR="00B879C7" w:rsidRDefault="00B879C7" w:rsidP="00B879C7">
      <w:pPr>
        <w:jc w:val="center"/>
        <w:rPr>
          <w:sz w:val="28"/>
          <w:szCs w:val="28"/>
        </w:rPr>
      </w:pPr>
    </w:p>
    <w:p w:rsidR="00B97B64" w:rsidRDefault="00B97B64" w:rsidP="00B879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10F9A">
        <w:rPr>
          <w:sz w:val="28"/>
          <w:szCs w:val="28"/>
        </w:rPr>
        <w:t>26 апреля</w:t>
      </w:r>
      <w:r w:rsidR="007E3CE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493459">
        <w:rPr>
          <w:sz w:val="28"/>
          <w:szCs w:val="28"/>
        </w:rPr>
        <w:t>21</w:t>
      </w:r>
      <w:r>
        <w:rPr>
          <w:sz w:val="28"/>
          <w:szCs w:val="28"/>
        </w:rPr>
        <w:t xml:space="preserve"> г</w:t>
      </w:r>
      <w:r w:rsidR="00B879C7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B879C7">
        <w:rPr>
          <w:sz w:val="28"/>
          <w:szCs w:val="28"/>
        </w:rPr>
        <w:t xml:space="preserve"> </w:t>
      </w:r>
      <w:r w:rsidR="00C10F9A">
        <w:rPr>
          <w:sz w:val="28"/>
          <w:szCs w:val="28"/>
        </w:rPr>
        <w:t>0325-па</w:t>
      </w:r>
    </w:p>
    <w:p w:rsidR="00D916F0" w:rsidRDefault="00D916F0" w:rsidP="00B879C7">
      <w:pPr>
        <w:jc w:val="both"/>
        <w:rPr>
          <w:sz w:val="28"/>
          <w:szCs w:val="28"/>
        </w:rPr>
      </w:pPr>
    </w:p>
    <w:p w:rsidR="00B879C7" w:rsidRDefault="00B879C7" w:rsidP="00B879C7">
      <w:pPr>
        <w:jc w:val="both"/>
        <w:rPr>
          <w:sz w:val="28"/>
          <w:szCs w:val="28"/>
        </w:rPr>
      </w:pPr>
    </w:p>
    <w:p w:rsidR="00B97B64" w:rsidRPr="00B879C7" w:rsidRDefault="00B97B64" w:rsidP="00B879C7">
      <w:pPr>
        <w:jc w:val="center"/>
        <w:rPr>
          <w:sz w:val="20"/>
          <w:szCs w:val="20"/>
        </w:rPr>
      </w:pPr>
      <w:r w:rsidRPr="00B879C7">
        <w:rPr>
          <w:sz w:val="20"/>
          <w:szCs w:val="20"/>
        </w:rPr>
        <w:t>с. Карпогоры</w:t>
      </w:r>
    </w:p>
    <w:p w:rsidR="00B97B64" w:rsidRDefault="00B97B64" w:rsidP="00B879C7">
      <w:pPr>
        <w:jc w:val="center"/>
        <w:rPr>
          <w:sz w:val="28"/>
          <w:szCs w:val="28"/>
        </w:rPr>
      </w:pPr>
    </w:p>
    <w:p w:rsidR="00B97B64" w:rsidRDefault="00B97B64" w:rsidP="00B879C7">
      <w:pPr>
        <w:jc w:val="center"/>
        <w:rPr>
          <w:sz w:val="28"/>
          <w:szCs w:val="28"/>
        </w:rPr>
      </w:pPr>
    </w:p>
    <w:p w:rsidR="00B97B64" w:rsidRPr="00B879C7" w:rsidRDefault="00B97B64" w:rsidP="00B879C7">
      <w:pPr>
        <w:jc w:val="center"/>
        <w:rPr>
          <w:b/>
          <w:sz w:val="28"/>
          <w:szCs w:val="28"/>
        </w:rPr>
      </w:pPr>
      <w:r w:rsidRPr="00B879C7">
        <w:rPr>
          <w:b/>
          <w:sz w:val="28"/>
          <w:szCs w:val="28"/>
        </w:rPr>
        <w:t>Об исполнении районного бюджета за 1 квартал 20</w:t>
      </w:r>
      <w:r w:rsidR="00A01EB7">
        <w:rPr>
          <w:b/>
          <w:sz w:val="28"/>
          <w:szCs w:val="28"/>
        </w:rPr>
        <w:t>2</w:t>
      </w:r>
      <w:r w:rsidR="00493459">
        <w:rPr>
          <w:b/>
          <w:sz w:val="28"/>
          <w:szCs w:val="28"/>
        </w:rPr>
        <w:t>1</w:t>
      </w:r>
      <w:r w:rsidRPr="00B879C7">
        <w:rPr>
          <w:b/>
          <w:sz w:val="28"/>
          <w:szCs w:val="28"/>
        </w:rPr>
        <w:t xml:space="preserve"> года</w:t>
      </w:r>
    </w:p>
    <w:p w:rsidR="00B97B64" w:rsidRDefault="00B97B64">
      <w:pPr>
        <w:jc w:val="center"/>
        <w:rPr>
          <w:sz w:val="28"/>
          <w:szCs w:val="28"/>
        </w:rPr>
      </w:pPr>
    </w:p>
    <w:p w:rsidR="00B97B64" w:rsidRDefault="00B97B64">
      <w:pPr>
        <w:jc w:val="center"/>
        <w:rPr>
          <w:sz w:val="28"/>
          <w:szCs w:val="28"/>
        </w:rPr>
      </w:pPr>
    </w:p>
    <w:p w:rsidR="00B879C7" w:rsidRDefault="00B879C7">
      <w:pPr>
        <w:jc w:val="center"/>
        <w:rPr>
          <w:sz w:val="28"/>
          <w:szCs w:val="28"/>
        </w:rPr>
      </w:pPr>
    </w:p>
    <w:p w:rsidR="00C10F9A" w:rsidRDefault="00B97B64" w:rsidP="00B879C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соответствии с п. 6 Положения о бюджетном процессе в муниципальном образовании «Пинежский муниципальный район», утвержденного решением Собрания депутатов МО «Пинежский муниципальный район» № 257 от 20 февраля 2008 года</w:t>
      </w:r>
      <w:r w:rsidR="00B879C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администрация </w:t>
      </w:r>
      <w:r w:rsidR="00B879C7">
        <w:rPr>
          <w:color w:val="000000"/>
          <w:sz w:val="28"/>
          <w:szCs w:val="28"/>
        </w:rPr>
        <w:t xml:space="preserve">         </w:t>
      </w:r>
      <w:r w:rsidR="00C10F9A">
        <w:rPr>
          <w:color w:val="000000"/>
          <w:sz w:val="28"/>
          <w:szCs w:val="28"/>
        </w:rPr>
        <w:t>муниципального образования «Пинежский муниципальный район»</w:t>
      </w:r>
    </w:p>
    <w:p w:rsidR="00B97B64" w:rsidRPr="00B879C7" w:rsidRDefault="00B97B64" w:rsidP="00B879C7">
      <w:pPr>
        <w:ind w:firstLine="709"/>
        <w:jc w:val="both"/>
        <w:rPr>
          <w:b/>
          <w:color w:val="000000"/>
          <w:sz w:val="28"/>
          <w:szCs w:val="28"/>
        </w:rPr>
      </w:pPr>
      <w:proofErr w:type="spellStart"/>
      <w:proofErr w:type="gramStart"/>
      <w:r w:rsidRPr="00B879C7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B879C7">
        <w:rPr>
          <w:b/>
          <w:color w:val="000000"/>
          <w:sz w:val="28"/>
          <w:szCs w:val="28"/>
        </w:rPr>
        <w:t xml:space="preserve"> о с т а н о в л я е т: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районного бюджета за 1 квартал 20</w:t>
      </w:r>
      <w:r w:rsidR="000C38C6">
        <w:rPr>
          <w:sz w:val="28"/>
          <w:szCs w:val="28"/>
        </w:rPr>
        <w:t>2</w:t>
      </w:r>
      <w:r w:rsidR="00493459">
        <w:rPr>
          <w:sz w:val="28"/>
          <w:szCs w:val="28"/>
        </w:rPr>
        <w:t>1</w:t>
      </w:r>
      <w:r>
        <w:rPr>
          <w:sz w:val="28"/>
          <w:szCs w:val="28"/>
        </w:rPr>
        <w:t xml:space="preserve"> г</w:t>
      </w:r>
      <w:r w:rsidR="00010FE3">
        <w:rPr>
          <w:sz w:val="28"/>
          <w:szCs w:val="28"/>
        </w:rPr>
        <w:t xml:space="preserve">ода по доходам в сумме </w:t>
      </w:r>
      <w:r w:rsidR="00503D12">
        <w:rPr>
          <w:sz w:val="28"/>
          <w:szCs w:val="28"/>
        </w:rPr>
        <w:t xml:space="preserve">304589,4 </w:t>
      </w:r>
      <w:r>
        <w:rPr>
          <w:color w:val="000000"/>
          <w:sz w:val="28"/>
          <w:szCs w:val="28"/>
        </w:rPr>
        <w:t>ты</w:t>
      </w:r>
      <w:r>
        <w:rPr>
          <w:sz w:val="28"/>
          <w:szCs w:val="28"/>
        </w:rPr>
        <w:t xml:space="preserve">с. рублей, по расходам в сумме </w:t>
      </w:r>
      <w:r w:rsidR="00503D12">
        <w:rPr>
          <w:sz w:val="28"/>
          <w:szCs w:val="28"/>
        </w:rPr>
        <w:t xml:space="preserve">280911,2 </w:t>
      </w:r>
      <w:r w:rsidR="00940557">
        <w:rPr>
          <w:sz w:val="28"/>
          <w:szCs w:val="28"/>
        </w:rPr>
        <w:t>тыс. рублей,</w:t>
      </w:r>
      <w:r w:rsidR="00A37DB6">
        <w:rPr>
          <w:sz w:val="28"/>
          <w:szCs w:val="28"/>
        </w:rPr>
        <w:t xml:space="preserve"> </w:t>
      </w:r>
      <w:r w:rsidR="00501DDE">
        <w:rPr>
          <w:sz w:val="28"/>
          <w:szCs w:val="28"/>
        </w:rPr>
        <w:t>с профицитом в сумме</w:t>
      </w:r>
      <w:r w:rsidR="00503D12">
        <w:rPr>
          <w:sz w:val="28"/>
          <w:szCs w:val="28"/>
        </w:rPr>
        <w:t xml:space="preserve"> 23678,2</w:t>
      </w:r>
      <w:r w:rsidR="008F0D08">
        <w:rPr>
          <w:sz w:val="28"/>
          <w:szCs w:val="28"/>
        </w:rPr>
        <w:t xml:space="preserve"> </w:t>
      </w:r>
      <w:r w:rsidR="00940557">
        <w:rPr>
          <w:sz w:val="28"/>
          <w:szCs w:val="28"/>
        </w:rPr>
        <w:t>тыс. рублей.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исполнение районного бюджета за 1 квартал 20</w:t>
      </w:r>
      <w:r w:rsidR="001B5085">
        <w:rPr>
          <w:sz w:val="28"/>
          <w:szCs w:val="28"/>
        </w:rPr>
        <w:t>2</w:t>
      </w:r>
      <w:r w:rsidR="00493459">
        <w:rPr>
          <w:sz w:val="28"/>
          <w:szCs w:val="28"/>
        </w:rPr>
        <w:t>1</w:t>
      </w:r>
      <w:r>
        <w:rPr>
          <w:sz w:val="28"/>
          <w:szCs w:val="28"/>
        </w:rPr>
        <w:t xml:space="preserve"> года: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районного бюджета согласно приложению № 1 к настоящему постановлению;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согласно приложению № 2 к настоящему постановлению;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районного бюджета согласно приложению № 3 к</w:t>
      </w:r>
      <w:r w:rsidR="00B879C7">
        <w:rPr>
          <w:sz w:val="28"/>
          <w:szCs w:val="28"/>
        </w:rPr>
        <w:t xml:space="preserve"> настоящему постановлению.</w:t>
      </w:r>
    </w:p>
    <w:p w:rsidR="00E87869" w:rsidRDefault="00E87869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</w:t>
      </w:r>
      <w:r w:rsidR="00C10F9A">
        <w:rPr>
          <w:sz w:val="28"/>
          <w:szCs w:val="28"/>
        </w:rPr>
        <w:t>ление вступает в силу со дня</w:t>
      </w:r>
      <w:r>
        <w:rPr>
          <w:sz w:val="28"/>
          <w:szCs w:val="28"/>
        </w:rPr>
        <w:t xml:space="preserve"> подписания.</w:t>
      </w: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p w:rsidR="00C10F9A" w:rsidRDefault="00C10F9A" w:rsidP="00C10F9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C10F9A" w:rsidRPr="00F44334" w:rsidRDefault="00C10F9A" w:rsidP="00C10F9A">
      <w:pPr>
        <w:rPr>
          <w:sz w:val="28"/>
          <w:szCs w:val="28"/>
        </w:rPr>
      </w:pPr>
      <w:r>
        <w:rPr>
          <w:sz w:val="28"/>
          <w:szCs w:val="28"/>
        </w:rPr>
        <w:t xml:space="preserve">главы муниципального образования                                          Н.В. </w:t>
      </w:r>
      <w:proofErr w:type="spellStart"/>
      <w:r>
        <w:rPr>
          <w:sz w:val="28"/>
          <w:szCs w:val="28"/>
        </w:rPr>
        <w:t>Выучейская</w:t>
      </w:r>
      <w:proofErr w:type="spellEnd"/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sectPr w:rsidR="00B97B64" w:rsidSect="00C10F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A4E04"/>
    <w:multiLevelType w:val="hybridMultilevel"/>
    <w:tmpl w:val="05F6EECA"/>
    <w:lvl w:ilvl="0" w:tplc="F17231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5937FEF"/>
    <w:multiLevelType w:val="hybridMultilevel"/>
    <w:tmpl w:val="77C64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601A"/>
    <w:rsid w:val="00010FE3"/>
    <w:rsid w:val="00043FA2"/>
    <w:rsid w:val="000621D3"/>
    <w:rsid w:val="000C38C6"/>
    <w:rsid w:val="000C5AD9"/>
    <w:rsid w:val="00147315"/>
    <w:rsid w:val="00160FC1"/>
    <w:rsid w:val="001664C3"/>
    <w:rsid w:val="001B5085"/>
    <w:rsid w:val="00212DB8"/>
    <w:rsid w:val="00244983"/>
    <w:rsid w:val="002475C5"/>
    <w:rsid w:val="00270069"/>
    <w:rsid w:val="00281BD4"/>
    <w:rsid w:val="00313067"/>
    <w:rsid w:val="003161C5"/>
    <w:rsid w:val="00370279"/>
    <w:rsid w:val="003A630D"/>
    <w:rsid w:val="003D5892"/>
    <w:rsid w:val="003F595B"/>
    <w:rsid w:val="004064A0"/>
    <w:rsid w:val="004124EE"/>
    <w:rsid w:val="00431282"/>
    <w:rsid w:val="00455C2E"/>
    <w:rsid w:val="004920C6"/>
    <w:rsid w:val="00493459"/>
    <w:rsid w:val="004F5C00"/>
    <w:rsid w:val="00501DDE"/>
    <w:rsid w:val="00503D12"/>
    <w:rsid w:val="00555E8E"/>
    <w:rsid w:val="00574914"/>
    <w:rsid w:val="00625ED7"/>
    <w:rsid w:val="0065513B"/>
    <w:rsid w:val="00656A22"/>
    <w:rsid w:val="006E7183"/>
    <w:rsid w:val="00721F23"/>
    <w:rsid w:val="00730A5A"/>
    <w:rsid w:val="00734F37"/>
    <w:rsid w:val="00736BE5"/>
    <w:rsid w:val="00766B33"/>
    <w:rsid w:val="00777D09"/>
    <w:rsid w:val="007E3CE9"/>
    <w:rsid w:val="00810E48"/>
    <w:rsid w:val="0081207D"/>
    <w:rsid w:val="00827560"/>
    <w:rsid w:val="008706DF"/>
    <w:rsid w:val="00881CA8"/>
    <w:rsid w:val="008C2434"/>
    <w:rsid w:val="008C33E3"/>
    <w:rsid w:val="008F0D08"/>
    <w:rsid w:val="00940557"/>
    <w:rsid w:val="00987A59"/>
    <w:rsid w:val="009A1BF3"/>
    <w:rsid w:val="009B3F7C"/>
    <w:rsid w:val="009E1F08"/>
    <w:rsid w:val="00A01EB7"/>
    <w:rsid w:val="00A36327"/>
    <w:rsid w:val="00A37DB6"/>
    <w:rsid w:val="00A50EF5"/>
    <w:rsid w:val="00B24BF8"/>
    <w:rsid w:val="00B879C7"/>
    <w:rsid w:val="00B97B64"/>
    <w:rsid w:val="00BB2113"/>
    <w:rsid w:val="00C10F9A"/>
    <w:rsid w:val="00C74071"/>
    <w:rsid w:val="00C81F03"/>
    <w:rsid w:val="00CF03BE"/>
    <w:rsid w:val="00CF044D"/>
    <w:rsid w:val="00D033DE"/>
    <w:rsid w:val="00D14CDA"/>
    <w:rsid w:val="00D17845"/>
    <w:rsid w:val="00D46F69"/>
    <w:rsid w:val="00D71EA5"/>
    <w:rsid w:val="00D916F0"/>
    <w:rsid w:val="00DA1E42"/>
    <w:rsid w:val="00DA31E8"/>
    <w:rsid w:val="00DC5B36"/>
    <w:rsid w:val="00E518F6"/>
    <w:rsid w:val="00E8662E"/>
    <w:rsid w:val="00E87869"/>
    <w:rsid w:val="00F3601A"/>
    <w:rsid w:val="00F36853"/>
    <w:rsid w:val="00F63F4E"/>
    <w:rsid w:val="00FD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0C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920C6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920C6"/>
    <w:pPr>
      <w:jc w:val="center"/>
    </w:pPr>
    <w:rPr>
      <w:szCs w:val="20"/>
    </w:rPr>
  </w:style>
  <w:style w:type="character" w:customStyle="1" w:styleId="10">
    <w:name w:val="Заголовок 1 Знак"/>
    <w:link w:val="1"/>
    <w:rsid w:val="004064A0"/>
    <w:rPr>
      <w:sz w:val="28"/>
      <w:szCs w:val="28"/>
    </w:rPr>
  </w:style>
  <w:style w:type="paragraph" w:styleId="a4">
    <w:name w:val="Balloon Text"/>
    <w:basedOn w:val="a"/>
    <w:link w:val="a5"/>
    <w:rsid w:val="00431282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31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 «Пинежский муниципальный район»</vt:lpstr>
    </vt:vector>
  </TitlesOfParts>
  <Company>FO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«Пинежский муниципальный район»</dc:title>
  <dc:creator>9d</dc:creator>
  <cp:lastModifiedBy>uprav1</cp:lastModifiedBy>
  <cp:revision>3</cp:revision>
  <cp:lastPrinted>2021-04-26T07:54:00Z</cp:lastPrinted>
  <dcterms:created xsi:type="dcterms:W3CDTF">2021-04-26T08:19:00Z</dcterms:created>
  <dcterms:modified xsi:type="dcterms:W3CDTF">2021-05-05T07:05:00Z</dcterms:modified>
</cp:coreProperties>
</file>